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3282" w14:textId="77777777" w:rsidR="00C7144B" w:rsidRDefault="00C7144B" w:rsidP="00C7144B">
      <w:r>
        <w:t>Meeting summary</w:t>
      </w:r>
    </w:p>
    <w:p w14:paraId="31669086" w14:textId="77777777" w:rsidR="00C7144B" w:rsidRDefault="00C7144B" w:rsidP="00C7144B"/>
    <w:p w14:paraId="46C342B7" w14:textId="77777777" w:rsidR="00C7144B" w:rsidRDefault="00C7144B" w:rsidP="00C7144B">
      <w:r>
        <w:t>Quick recap</w:t>
      </w:r>
    </w:p>
    <w:p w14:paraId="4BE33EBF" w14:textId="77777777" w:rsidR="00C7144B" w:rsidRDefault="00C7144B" w:rsidP="00C7144B">
      <w:r>
        <w:t>The meeting began with administrative matters including attendance updates and technical issues, followed by the approval of previous minutes and discussion of future meeting schedules. Student and staff updates were shared regarding various programs and activities, including progress reports, upcoming events, and budget allocations for school improvements. The group addressed several facility-related concerns including field maintenance and water issues, discussed staffing decisions for the French program, and covered various student initiatives before scheduling the next virtual meeting for February 18th.</w:t>
      </w:r>
    </w:p>
    <w:p w14:paraId="67EAFE2D" w14:textId="77777777" w:rsidR="00C7144B" w:rsidRDefault="00C7144B" w:rsidP="00C7144B"/>
    <w:p w14:paraId="3D25E78E" w14:textId="77777777" w:rsidR="00C7144B" w:rsidRDefault="00C7144B" w:rsidP="00C7144B">
      <w:r>
        <w:t>Next steps</w:t>
      </w:r>
    </w:p>
    <w:p w14:paraId="7230F8F1" w14:textId="77777777" w:rsidR="00C7144B" w:rsidRDefault="00C7144B" w:rsidP="00C7144B">
      <w:r>
        <w:t>Ernest: Share student equity survey results with the SAC and confirm that SAC will fund the student-chosen $1,000 initiative; work with the equity team to review and present the results at the February meeting.</w:t>
      </w:r>
    </w:p>
    <w:p w14:paraId="1B533C09" w14:textId="77777777" w:rsidR="00C7144B" w:rsidRDefault="00C7144B" w:rsidP="00C7144B">
      <w:r>
        <w:t>Angela and Martha: Run the Grade 9 parent meeting next Wednesday at 6:30pm.</w:t>
      </w:r>
    </w:p>
    <w:p w14:paraId="6332ECC0" w14:textId="3D795634" w:rsidR="00C7144B" w:rsidRDefault="00C7144B" w:rsidP="00C7144B">
      <w:r>
        <w:t>Ernest: Call and meet with Taylor’s regarding potential support for the bleachers purchase.</w:t>
      </w:r>
    </w:p>
    <w:p w14:paraId="33B16688" w14:textId="77777777" w:rsidR="00C7144B" w:rsidRDefault="00C7144B" w:rsidP="00C7144B">
      <w:r>
        <w:t>Ernest: Follow up with supervisor next week regarding the status of hiring French teachers for next year.</w:t>
      </w:r>
    </w:p>
    <w:p w14:paraId="37B72EA6" w14:textId="015918ED" w:rsidR="00C7144B" w:rsidRDefault="00C7144B" w:rsidP="00C7144B">
      <w:r>
        <w:t>Cindy: Organize and send a thank you card to the Family Resource Center (with assistance from Anne if needed).</w:t>
      </w:r>
    </w:p>
    <w:p w14:paraId="09855579" w14:textId="77777777" w:rsidR="00C7144B" w:rsidRDefault="00C7144B" w:rsidP="00C7144B">
      <w:r>
        <w:t>Percilla: Coordinate with school staff to schedule a session to teach students/staff how to use the donated Cricut machine and software.</w:t>
      </w:r>
    </w:p>
    <w:p w14:paraId="5E14A9D9" w14:textId="77777777" w:rsidR="00C7144B" w:rsidRDefault="00C7144B" w:rsidP="00C7144B">
      <w:r>
        <w:t>Ernest: Present updates on professional development for staff at the February meeting.</w:t>
      </w:r>
    </w:p>
    <w:p w14:paraId="59C4CC23" w14:textId="77777777" w:rsidR="00C7144B" w:rsidRDefault="00C7144B" w:rsidP="00C7144B">
      <w:r>
        <w:t>All: Attend next SAC meeting scheduled for February 18th (virtual).</w:t>
      </w:r>
    </w:p>
    <w:p w14:paraId="6DD8408A" w14:textId="77777777" w:rsidR="00C7144B" w:rsidRDefault="00C7144B" w:rsidP="00C7144B">
      <w:r>
        <w:t>Summary</w:t>
      </w:r>
    </w:p>
    <w:p w14:paraId="74CFC772" w14:textId="77777777" w:rsidR="00C7144B" w:rsidRDefault="00C7144B" w:rsidP="00C7144B">
      <w:r>
        <w:t>Student Progress and Planning Updates</w:t>
      </w:r>
    </w:p>
    <w:p w14:paraId="622355FA" w14:textId="791C7EEB" w:rsidR="00C7144B" w:rsidRDefault="00C7144B" w:rsidP="00C7144B">
      <w:r>
        <w:t>The meeting began with the approval of previous meeting minutes and a discussion about scheduling future meetings, with a decision to hold one in February and another in May. Lauren provided a student progress update, highlighting successful December activities and upcoming events such as a March theme week and the musical in April. Ernest provided an update on the Student Success Plan, noting that Cycle 2 ends on February 13th, with Cycle 3 beginning in mid-February and a comprehensive update to be shared at the May meeting.</w:t>
      </w:r>
    </w:p>
    <w:p w14:paraId="00A63183" w14:textId="77777777" w:rsidR="00C7144B" w:rsidRDefault="00C7144B" w:rsidP="00C7144B"/>
    <w:p w14:paraId="02C63254" w14:textId="77777777" w:rsidR="00C7144B" w:rsidRDefault="00C7144B" w:rsidP="00C7144B">
      <w:r>
        <w:lastRenderedPageBreak/>
        <w:t>SAC Budget and Program Updates</w:t>
      </w:r>
    </w:p>
    <w:p w14:paraId="08857BCA" w14:textId="77777777" w:rsidR="00C7144B" w:rsidRDefault="00C7144B" w:rsidP="00C7144B">
      <w:r>
        <w:t>The SAC approved funding for a student survey question about spending $1,000 on school improvements, with Ernest planning to share the results with the equity team and students. A successful Grade 6 parent meeting was held, where Angela presented information about high school differences, and Ernest announced a summer program registration opportunity. The SAC has $1,500 remaining in its budget after spending $2,500 on new exterior benches that are pending installation due to weather conditions.</w:t>
      </w:r>
    </w:p>
    <w:p w14:paraId="03EAA700" w14:textId="77777777" w:rsidR="00C7144B" w:rsidRDefault="00C7144B" w:rsidP="00C7144B"/>
    <w:p w14:paraId="5C154F16" w14:textId="77777777" w:rsidR="00C7144B" w:rsidRDefault="00C7144B" w:rsidP="00C7144B">
      <w:r>
        <w:t>Gym Seating Units Purchase Discussion</w:t>
      </w:r>
    </w:p>
    <w:p w14:paraId="3887E68E" w14:textId="06EA7DD4" w:rsidR="00C7144B" w:rsidRDefault="00C7144B" w:rsidP="00C7144B">
      <w:r>
        <w:t>Cindy discussed the purchase of two gymnasium seating units, which will be placed on either side of the curtain and can be easily moved. Ernest confirmed the total cost, including delivery fees, and mentioned that he would meet with Taylor’s to discuss their potential assistance. They agreed that if the units work well, they can order more and potentially anchor them permanently in the future.</w:t>
      </w:r>
    </w:p>
    <w:p w14:paraId="50A49965" w14:textId="77777777" w:rsidR="00C7144B" w:rsidRDefault="00C7144B" w:rsidP="00C7144B"/>
    <w:p w14:paraId="559DA04A" w14:textId="77777777" w:rsidR="00C7144B" w:rsidRDefault="00C7144B" w:rsidP="00C7144B">
      <w:r>
        <w:t>School Updates and Spring Planning</w:t>
      </w:r>
    </w:p>
    <w:p w14:paraId="70A09B5B" w14:textId="520C852F" w:rsidR="0074107B" w:rsidRDefault="00C7144B" w:rsidP="00C7144B">
      <w:r>
        <w:t>The meeting focused on several key updates and decisions. Ernest discussed the booking of the soccer field in spring to prompt HRM's involvement in addressing water issues, and highlighted that no planting will occur near the field until the problem is resolved. He also mentioned that HRCE Operations Manager inspected the culvert issue and discussed interim solutions, though long-term repairs seem unlikely due to heavy truck traffic in the area. The group addressed the French program at the high school, with Ernest confirming that the decision on hiring additional French teachers is pending and will be finalized soon. Additionally, the meeting covered the successful funding of the Christmas dinner, the donation of a Cricut machine for potential student projects, and the upcoming merchandise bingo event for grade 12 students. The next meeting was scheduled for February 18th, with participants agreeing to hold it virtually.</w:t>
      </w:r>
    </w:p>
    <w:sectPr w:rsidR="0074107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44B"/>
    <w:rsid w:val="00333DAB"/>
    <w:rsid w:val="00473A57"/>
    <w:rsid w:val="0074107B"/>
    <w:rsid w:val="007453C7"/>
    <w:rsid w:val="00785B83"/>
    <w:rsid w:val="00AD6A41"/>
    <w:rsid w:val="00C7144B"/>
    <w:rsid w:val="00F1321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E3D97"/>
  <w15:chartTrackingRefBased/>
  <w15:docId w15:val="{E6603285-5903-488B-8062-87227A97E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14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14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14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14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14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14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14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14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14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14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14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14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14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14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14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14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14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144B"/>
    <w:rPr>
      <w:rFonts w:eastAsiaTheme="majorEastAsia" w:cstheme="majorBidi"/>
      <w:color w:val="272727" w:themeColor="text1" w:themeTint="D8"/>
    </w:rPr>
  </w:style>
  <w:style w:type="paragraph" w:styleId="Title">
    <w:name w:val="Title"/>
    <w:basedOn w:val="Normal"/>
    <w:next w:val="Normal"/>
    <w:link w:val="TitleChar"/>
    <w:uiPriority w:val="10"/>
    <w:qFormat/>
    <w:rsid w:val="00C714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14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14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14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144B"/>
    <w:pPr>
      <w:spacing w:before="160"/>
      <w:jc w:val="center"/>
    </w:pPr>
    <w:rPr>
      <w:i/>
      <w:iCs/>
      <w:color w:val="404040" w:themeColor="text1" w:themeTint="BF"/>
    </w:rPr>
  </w:style>
  <w:style w:type="character" w:customStyle="1" w:styleId="QuoteChar">
    <w:name w:val="Quote Char"/>
    <w:basedOn w:val="DefaultParagraphFont"/>
    <w:link w:val="Quote"/>
    <w:uiPriority w:val="29"/>
    <w:rsid w:val="00C7144B"/>
    <w:rPr>
      <w:i/>
      <w:iCs/>
      <w:color w:val="404040" w:themeColor="text1" w:themeTint="BF"/>
    </w:rPr>
  </w:style>
  <w:style w:type="paragraph" w:styleId="ListParagraph">
    <w:name w:val="List Paragraph"/>
    <w:basedOn w:val="Normal"/>
    <w:uiPriority w:val="34"/>
    <w:qFormat/>
    <w:rsid w:val="00C7144B"/>
    <w:pPr>
      <w:ind w:left="720"/>
      <w:contextualSpacing/>
    </w:pPr>
  </w:style>
  <w:style w:type="character" w:styleId="IntenseEmphasis">
    <w:name w:val="Intense Emphasis"/>
    <w:basedOn w:val="DefaultParagraphFont"/>
    <w:uiPriority w:val="21"/>
    <w:qFormat/>
    <w:rsid w:val="00C7144B"/>
    <w:rPr>
      <w:i/>
      <w:iCs/>
      <w:color w:val="0F4761" w:themeColor="accent1" w:themeShade="BF"/>
    </w:rPr>
  </w:style>
  <w:style w:type="paragraph" w:styleId="IntenseQuote">
    <w:name w:val="Intense Quote"/>
    <w:basedOn w:val="Normal"/>
    <w:next w:val="Normal"/>
    <w:link w:val="IntenseQuoteChar"/>
    <w:uiPriority w:val="30"/>
    <w:qFormat/>
    <w:rsid w:val="00C714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144B"/>
    <w:rPr>
      <w:i/>
      <w:iCs/>
      <w:color w:val="0F4761" w:themeColor="accent1" w:themeShade="BF"/>
    </w:rPr>
  </w:style>
  <w:style w:type="character" w:styleId="IntenseReference">
    <w:name w:val="Intense Reference"/>
    <w:basedOn w:val="DefaultParagraphFont"/>
    <w:uiPriority w:val="32"/>
    <w:qFormat/>
    <w:rsid w:val="00C714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617</Words>
  <Characters>3440</Characters>
  <Application>Microsoft Office Word</Application>
  <DocSecurity>0</DocSecurity>
  <Lines>59</Lines>
  <Paragraphs>21</Paragraphs>
  <ScaleCrop>false</ScaleCrop>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Erinn Smith</dc:creator>
  <cp:keywords/>
  <dc:description/>
  <cp:lastModifiedBy>Harnish, Heather</cp:lastModifiedBy>
  <cp:revision>2</cp:revision>
  <dcterms:created xsi:type="dcterms:W3CDTF">2026-01-23T15:29:00Z</dcterms:created>
  <dcterms:modified xsi:type="dcterms:W3CDTF">2026-01-23T15:29:00Z</dcterms:modified>
</cp:coreProperties>
</file>